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AE1AFB">
        <w:rPr>
          <w:b/>
          <w:sz w:val="32"/>
          <w:szCs w:val="32"/>
        </w:rPr>
        <w:t>č. 1</w:t>
      </w:r>
      <w:r w:rsidRPr="0097683A">
        <w:rPr>
          <w:b/>
          <w:sz w:val="32"/>
          <w:szCs w:val="32"/>
        </w:rPr>
        <w:t>/202</w:t>
      </w:r>
      <w:r w:rsidR="00AE1AFB">
        <w:rPr>
          <w:b/>
          <w:sz w:val="32"/>
          <w:szCs w:val="32"/>
        </w:rPr>
        <w:t>3</w:t>
      </w: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AE1AFB">
        <w:rPr>
          <w:b/>
        </w:rPr>
        <w:t>9.3</w:t>
      </w:r>
      <w:r>
        <w:rPr>
          <w:b/>
        </w:rPr>
        <w:t>.</w:t>
      </w:r>
      <w:r w:rsidR="002934EA">
        <w:rPr>
          <w:b/>
        </w:rPr>
        <w:t>202</w:t>
      </w:r>
      <w:r w:rsidR="00AE1AFB">
        <w:rPr>
          <w:b/>
        </w:rPr>
        <w:t>3</w:t>
      </w:r>
    </w:p>
    <w:p w:rsidR="00B930BD" w:rsidRDefault="007F7A2F" w:rsidP="00AE1AFB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B3608B">
        <w:t xml:space="preserve">ša Belová, </w:t>
      </w:r>
      <w:r w:rsidR="0089482F">
        <w:t xml:space="preserve"> </w:t>
      </w:r>
      <w:r w:rsidR="00F90B6D">
        <w:t>Anna Balková</w:t>
      </w:r>
      <w:r w:rsidR="00847529">
        <w:t>, Martin Buocik</w:t>
      </w:r>
      <w:r w:rsidR="00C04EEA">
        <w:t>,</w:t>
      </w:r>
      <w:r w:rsidR="00B930BD">
        <w:t xml:space="preserve"> </w:t>
      </w:r>
      <w:r w:rsidR="00BD3D31">
        <w:t>Miroslav Tomčány</w:t>
      </w:r>
      <w:r w:rsidR="00A84B7E">
        <w:t>, Roman Romančík</w:t>
      </w:r>
    </w:p>
    <w:p w:rsidR="00B930BD" w:rsidRPr="00B930BD" w:rsidRDefault="00F90B6D" w:rsidP="003B5726">
      <w:pPr>
        <w:jc w:val="both"/>
        <w:rPr>
          <w:b/>
        </w:rPr>
      </w:pPr>
      <w:r w:rsidRPr="00B930BD">
        <w:rPr>
          <w:b/>
        </w:rPr>
        <w:t>Neprítomní:</w:t>
      </w:r>
      <w:r w:rsidR="00D77E24" w:rsidRPr="00B930BD">
        <w:rPr>
          <w:b/>
        </w:rPr>
        <w:t xml:space="preserve"> </w:t>
      </w:r>
      <w:r w:rsidR="00AE1AFB">
        <w:t>Miroslav Kapusta</w:t>
      </w:r>
      <w:r w:rsidR="00C04EEA">
        <w:t xml:space="preserve">, </w:t>
      </w:r>
    </w:p>
    <w:p w:rsidR="00F90B6D" w:rsidRDefault="00F90B6D" w:rsidP="003B5726">
      <w:pPr>
        <w:jc w:val="both"/>
      </w:pPr>
      <w:r w:rsidRPr="00B930BD">
        <w:rPr>
          <w:b/>
        </w:rPr>
        <w:t>Hostia:</w:t>
      </w:r>
      <w:r w:rsidR="00516087">
        <w:t xml:space="preserve"> </w:t>
      </w:r>
      <w:r w:rsidR="00296511">
        <w:t xml:space="preserve">Ľubica </w:t>
      </w:r>
      <w:proofErr w:type="spellStart"/>
      <w:r w:rsidR="00296511">
        <w:t>Sumková</w:t>
      </w:r>
      <w:proofErr w:type="spellEnd"/>
      <w:r w:rsidR="00E873BB">
        <w:t xml:space="preserve">, Mikuláš </w:t>
      </w:r>
      <w:proofErr w:type="spellStart"/>
      <w:r w:rsidR="00E873BB">
        <w:t>Ďakulič</w:t>
      </w:r>
      <w:proofErr w:type="spellEnd"/>
    </w:p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</w:t>
      </w:r>
      <w:r w:rsidR="00C04EEA">
        <w:t>omisie a overovateľov zápisnice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</w:t>
      </w:r>
      <w:r w:rsidR="00AE1AFB">
        <w:t>8</w:t>
      </w:r>
      <w:r w:rsidR="0047783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296511" w:rsidRDefault="00516087" w:rsidP="00F90B6D">
      <w:pPr>
        <w:pStyle w:val="Odsekzoznamu"/>
      </w:pPr>
      <w:r>
        <w:t xml:space="preserve">- </w:t>
      </w:r>
      <w:proofErr w:type="spellStart"/>
      <w:r w:rsidR="00AE1AFB">
        <w:t>pokládka</w:t>
      </w:r>
      <w:proofErr w:type="spellEnd"/>
      <w:r w:rsidR="00AE1AFB">
        <w:t xml:space="preserve"> zámkovej dlažby v areáli KD</w:t>
      </w:r>
    </w:p>
    <w:p w:rsidR="00034E59" w:rsidRDefault="00034E59" w:rsidP="00F90B6D">
      <w:pPr>
        <w:pStyle w:val="Odsekzoznamu"/>
      </w:pPr>
      <w:r>
        <w:t xml:space="preserve">- </w:t>
      </w:r>
      <w:r w:rsidR="00AE1AFB">
        <w:t>výzva zameraná na výstavbu zariadení na využitie slnečnej energie</w:t>
      </w:r>
    </w:p>
    <w:p w:rsidR="00034E59" w:rsidRDefault="00034E59" w:rsidP="00F90B6D">
      <w:pPr>
        <w:pStyle w:val="Odsekzoznamu"/>
      </w:pPr>
      <w:r>
        <w:t xml:space="preserve">- </w:t>
      </w:r>
      <w:r w:rsidR="00AE1AFB">
        <w:t>s</w:t>
      </w:r>
      <w:r>
        <w:t xml:space="preserve">práva </w:t>
      </w:r>
      <w:r w:rsidR="00AE1AFB">
        <w:t xml:space="preserve">o kontrolnej činnosti </w:t>
      </w:r>
      <w:r>
        <w:t>hl. kontrolóra</w:t>
      </w:r>
      <w:r w:rsidR="00AE1AFB">
        <w:t xml:space="preserve"> v roku 2022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AE1AFB">
        <w:t>1/2023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C52499" w:rsidRPr="00640364" w:rsidRDefault="00C52499" w:rsidP="00C52499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C52499" w:rsidRDefault="00C52499" w:rsidP="00C52499">
      <w:pPr>
        <w:jc w:val="both"/>
      </w:pPr>
      <w:r w:rsidRPr="00640364">
        <w:t>Program zasadnutia bol schválený jednomyseľne</w:t>
      </w:r>
      <w:r>
        <w:t>.</w:t>
      </w: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296511" w:rsidP="003B5726">
      <w:pPr>
        <w:pStyle w:val="Odsekzoznamu"/>
        <w:ind w:left="0"/>
        <w:jc w:val="both"/>
      </w:pPr>
      <w:r>
        <w:t xml:space="preserve">p. </w:t>
      </w:r>
      <w:r w:rsidR="00B3608B">
        <w:t>Anna Balková</w:t>
      </w:r>
      <w:r w:rsidR="00A84B7E">
        <w:t>, p. Roman Romančík</w:t>
      </w: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>p</w:t>
      </w:r>
      <w:r w:rsidR="00B3608B">
        <w:t>.</w:t>
      </w:r>
      <w:r w:rsidR="00B3608B" w:rsidRPr="00B3608B">
        <w:t xml:space="preserve"> </w:t>
      </w:r>
      <w:r w:rsidR="00BD3D31">
        <w:t>Miroslav Tomčány</w:t>
      </w:r>
    </w:p>
    <w:p w:rsidR="00DE2857" w:rsidRDefault="00DE2857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AE1AFB">
        <w:rPr>
          <w:b/>
        </w:rPr>
        <w:t>8</w:t>
      </w:r>
      <w:r w:rsidR="002934EA">
        <w:rPr>
          <w:b/>
        </w:rPr>
        <w:t>/202</w:t>
      </w:r>
      <w:r w:rsidR="00296511">
        <w:rPr>
          <w:b/>
        </w:rPr>
        <w:t>2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DE2857" w:rsidRDefault="00DE2857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AE1AFB" w:rsidRDefault="00AE1AFB" w:rsidP="00AE1AFB">
      <w:pPr>
        <w:jc w:val="both"/>
      </w:pPr>
      <w:r w:rsidRPr="00AE1AFB">
        <w:t xml:space="preserve">- </w:t>
      </w:r>
      <w:proofErr w:type="spellStart"/>
      <w:r w:rsidRPr="00AE1AFB">
        <w:t>pokládka</w:t>
      </w:r>
      <w:proofErr w:type="spellEnd"/>
      <w:r w:rsidRPr="00AE1AFB">
        <w:t xml:space="preserve"> zámkovej dlažby v areáli KD</w:t>
      </w:r>
    </w:p>
    <w:p w:rsidR="00107E55" w:rsidRDefault="001E65EB" w:rsidP="001E65EB">
      <w:pPr>
        <w:ind w:firstLine="708"/>
        <w:jc w:val="both"/>
      </w:pPr>
      <w:r>
        <w:t xml:space="preserve">OZ </w:t>
      </w:r>
      <w:r w:rsidR="001C778F">
        <w:t xml:space="preserve">jednomyseľne </w:t>
      </w:r>
      <w:r>
        <w:t xml:space="preserve">schválilo cenovú ponuku od </w:t>
      </w:r>
      <w:proofErr w:type="spellStart"/>
      <w:r>
        <w:t>fy</w:t>
      </w:r>
      <w:proofErr w:type="spellEnd"/>
      <w:r>
        <w:t xml:space="preserve">. KIZU s.r.o. (p. </w:t>
      </w:r>
      <w:proofErr w:type="spellStart"/>
      <w:r>
        <w:t>Ďakulič</w:t>
      </w:r>
      <w:proofErr w:type="spellEnd"/>
      <w:r>
        <w:t>) v hodnote 10 106,-€.</w:t>
      </w:r>
    </w:p>
    <w:p w:rsidR="00AE1AFB" w:rsidRDefault="00AE1AFB" w:rsidP="00AE1AFB">
      <w:pPr>
        <w:jc w:val="both"/>
      </w:pPr>
      <w:r w:rsidRPr="00AE1AFB">
        <w:t>- výzva zameraná na výstavbu zariadení na využitie slnečnej energie</w:t>
      </w:r>
    </w:p>
    <w:p w:rsidR="001C778F" w:rsidRPr="00AE1AFB" w:rsidRDefault="001C778F" w:rsidP="001C778F">
      <w:pPr>
        <w:ind w:left="709"/>
        <w:jc w:val="both"/>
      </w:pPr>
      <w:r>
        <w:t>OZ jednomyseľne schválilo  zapojenie sa výzvy o dotáciu na výstavbu zariadení na využitie slnečnej energie na výrobu elektriny  (OPKZP-PO4-SC411-2023-80).</w:t>
      </w:r>
    </w:p>
    <w:p w:rsidR="00AE1AFB" w:rsidRDefault="00AE1AFB" w:rsidP="00AE1AFB">
      <w:pPr>
        <w:jc w:val="both"/>
      </w:pPr>
      <w:r w:rsidRPr="00AE1AFB">
        <w:lastRenderedPageBreak/>
        <w:t>- správa o kontrolnej činnosti hl. kontrolóra v roku 2022</w:t>
      </w:r>
    </w:p>
    <w:p w:rsidR="001C778F" w:rsidRDefault="001C778F" w:rsidP="001C778F">
      <w:pPr>
        <w:ind w:left="705"/>
        <w:jc w:val="both"/>
      </w:pPr>
      <w:r>
        <w:t xml:space="preserve">OZ jednomyseľne berie na vedomie Správu o kontrolnej činnosti hlavného kontrolóra Obce Trnovo v roku 2022. </w:t>
      </w:r>
    </w:p>
    <w:p w:rsidR="00B301CE" w:rsidRPr="00AE1AFB" w:rsidRDefault="00B301CE" w:rsidP="001C778F">
      <w:pPr>
        <w:ind w:left="705"/>
        <w:jc w:val="both"/>
      </w:pPr>
      <w:r>
        <w:t xml:space="preserve">OZ jednomyseľne schvaľuje predĺženie platnosti PHSR obce Trnovo, schváleného uznesením č. 09/2015 do roku 2025. 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707EDF" w:rsidRDefault="00E638F5" w:rsidP="003B5726">
      <w:pPr>
        <w:pStyle w:val="Odsekzoznamu"/>
        <w:ind w:left="0"/>
        <w:jc w:val="both"/>
        <w:rPr>
          <w:sz w:val="14"/>
        </w:rPr>
      </w:pPr>
    </w:p>
    <w:p w:rsidR="00C52499" w:rsidRDefault="003205A7" w:rsidP="00C52499">
      <w:pPr>
        <w:pStyle w:val="Odsekzoznamu"/>
        <w:ind w:left="0"/>
        <w:jc w:val="both"/>
      </w:pPr>
      <w:r>
        <w:t xml:space="preserve">- </w:t>
      </w:r>
      <w:r w:rsidR="00C52499">
        <w:t>diskutovalo sa počas zasadnutia OZ pri jednotlivých bodoch programu</w:t>
      </w:r>
    </w:p>
    <w:p w:rsidR="00034E59" w:rsidRDefault="00034E59" w:rsidP="00C52499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</w:t>
      </w:r>
      <w:r w:rsidR="00C52499">
        <w:rPr>
          <w:b/>
        </w:rPr>
        <w:t xml:space="preserve"> </w:t>
      </w:r>
      <w:r>
        <w:rPr>
          <w:b/>
        </w:rPr>
        <w:t>0</w:t>
      </w:r>
      <w:r w:rsidR="00AE1AFB">
        <w:rPr>
          <w:b/>
        </w:rPr>
        <w:t>1/2023</w:t>
      </w:r>
    </w:p>
    <w:p w:rsidR="008D3AE5" w:rsidRDefault="003B5726" w:rsidP="008D3AE5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AE1AFB" w:rsidRDefault="001C778F" w:rsidP="00A84B7E">
      <w:pPr>
        <w:pStyle w:val="Odsekzoznamu"/>
        <w:numPr>
          <w:ilvl w:val="0"/>
          <w:numId w:val="4"/>
        </w:numPr>
        <w:jc w:val="both"/>
      </w:pPr>
      <w:bookmarkStart w:id="0" w:name="_GoBack"/>
      <w:r>
        <w:t>Správu o kontrolnej činnosti hlavného kontrolóra Obce Trnovo v roku 2022</w:t>
      </w:r>
    </w:p>
    <w:bookmarkEnd w:id="0"/>
    <w:p w:rsidR="00A84B7E" w:rsidRDefault="00A84B7E" w:rsidP="00A84B7E">
      <w:pPr>
        <w:pStyle w:val="Odsekzoznamu"/>
        <w:ind w:left="1080"/>
        <w:jc w:val="both"/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A84B7E" w:rsidRDefault="00A84B7E" w:rsidP="00B15B2A">
      <w:pPr>
        <w:pStyle w:val="Odsekzoznamu"/>
        <w:numPr>
          <w:ilvl w:val="0"/>
          <w:numId w:val="4"/>
        </w:numPr>
      </w:pPr>
      <w:r>
        <w:t xml:space="preserve">cenovú ponuku od </w:t>
      </w:r>
      <w:proofErr w:type="spellStart"/>
      <w:r>
        <w:t>fy</w:t>
      </w:r>
      <w:proofErr w:type="spellEnd"/>
      <w:r>
        <w:t xml:space="preserve">. KIZU s.r.o. (p. </w:t>
      </w:r>
      <w:proofErr w:type="spellStart"/>
      <w:r>
        <w:t>Ďakulič</w:t>
      </w:r>
      <w:proofErr w:type="spellEnd"/>
      <w:r>
        <w:t>) v hodnote 10 106,-€,</w:t>
      </w:r>
    </w:p>
    <w:p w:rsidR="008D19BF" w:rsidRDefault="00A84B7E" w:rsidP="00A84B7E">
      <w:pPr>
        <w:pStyle w:val="Odsekzoznamu"/>
        <w:numPr>
          <w:ilvl w:val="0"/>
          <w:numId w:val="4"/>
        </w:numPr>
      </w:pPr>
      <w:r w:rsidRPr="00A84B7E">
        <w:t xml:space="preserve">zapojenie sa </w:t>
      </w:r>
      <w:r w:rsidR="00792E01">
        <w:t xml:space="preserve">do </w:t>
      </w:r>
      <w:r w:rsidRPr="00A84B7E">
        <w:t>výzvy o dotáciu na výstavbu zariadení na využitie slnečnej energie na výrobu elektriny  (OPKZP-PO4-SC411-2023-80).</w:t>
      </w:r>
    </w:p>
    <w:p w:rsidR="00B301CE" w:rsidRPr="00AE1AFB" w:rsidRDefault="00B301CE" w:rsidP="00B301CE">
      <w:pPr>
        <w:pStyle w:val="Odsekzoznamu"/>
        <w:numPr>
          <w:ilvl w:val="0"/>
          <w:numId w:val="4"/>
        </w:numPr>
        <w:jc w:val="both"/>
      </w:pPr>
      <w:r>
        <w:t xml:space="preserve">predĺženie platnosti PHSR obce Trnovo do roku 2025. </w:t>
      </w:r>
    </w:p>
    <w:p w:rsidR="00B301CE" w:rsidRDefault="00B301CE" w:rsidP="00B301CE">
      <w:pPr>
        <w:pStyle w:val="Odsekzoznamu"/>
        <w:ind w:left="1080"/>
      </w:pPr>
    </w:p>
    <w:p w:rsidR="00B15B2A" w:rsidRPr="000C68C9" w:rsidRDefault="00B15B2A" w:rsidP="00B15B2A">
      <w:pPr>
        <w:pStyle w:val="Odsekzoznamu"/>
        <w:ind w:left="1080"/>
      </w:pPr>
    </w:p>
    <w:p w:rsid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</w:t>
      </w:r>
      <w:r>
        <w:rPr>
          <w:b/>
        </w:rPr>
        <w:t>ne</w:t>
      </w:r>
      <w:r w:rsidRPr="00903A91">
        <w:rPr>
          <w:b/>
        </w:rPr>
        <w:t>schvaľuje:</w:t>
      </w:r>
    </w:p>
    <w:p w:rsidR="00034E59" w:rsidRDefault="00903A91" w:rsidP="001D5EBB">
      <w:r w:rsidRPr="00903A91">
        <w:t xml:space="preserve">- </w:t>
      </w:r>
      <w:r w:rsidR="000C68C9">
        <w:t>.</w:t>
      </w:r>
    </w:p>
    <w:p w:rsidR="000C68C9" w:rsidRDefault="000C68C9" w:rsidP="001D5EBB">
      <w:r>
        <w:t xml:space="preserve"> </w:t>
      </w: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6451CA">
        <w:t xml:space="preserve">omyseľne Návrh na uznesenie č. </w:t>
      </w:r>
      <w:r w:rsidR="00AE1AFB">
        <w:t>1</w:t>
      </w:r>
      <w:r w:rsidR="006451CA">
        <w:t>/202</w:t>
      </w:r>
      <w:r w:rsidR="00AE1AFB">
        <w:t>3</w:t>
      </w:r>
      <w:r>
        <w:t>.</w:t>
      </w:r>
    </w:p>
    <w:p w:rsidR="00707EDF" w:rsidRDefault="00E23346" w:rsidP="003B5726">
      <w:pPr>
        <w:jc w:val="both"/>
      </w:pPr>
      <w:r>
        <w:t>Ter</w:t>
      </w:r>
      <w:r w:rsidR="00B15B2A">
        <w:t>mín najbližšieho zasadnutia bude upresnený</w:t>
      </w:r>
      <w:r>
        <w:t xml:space="preserve">. 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B3608B">
        <w:t>Anna Balková</w:t>
      </w:r>
      <w:r w:rsidR="0047783A">
        <w:tab/>
      </w:r>
      <w:r w:rsidR="00B3608B">
        <w:tab/>
      </w:r>
      <w:r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  <w:r>
        <w:tab/>
      </w:r>
      <w:r>
        <w:tab/>
      </w:r>
      <w:r>
        <w:tab/>
      </w:r>
      <w:r w:rsidR="00A84B7E" w:rsidRPr="00A84B7E">
        <w:t>Roman Romančík</w:t>
      </w:r>
      <w:r>
        <w:tab/>
        <w:t>............................................</w:t>
      </w:r>
    </w:p>
    <w:p w:rsidR="00446228" w:rsidRDefault="00446228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3B5726">
      <w:pPr>
        <w:jc w:val="both"/>
      </w:pPr>
      <w:r>
        <w:t xml:space="preserve">Overovatelia: </w:t>
      </w:r>
      <w:r>
        <w:tab/>
      </w:r>
      <w:r>
        <w:tab/>
      </w:r>
      <w:r w:rsidR="00BD3D31">
        <w:t xml:space="preserve">Miroslav </w:t>
      </w:r>
      <w:r w:rsidR="00DE117B">
        <w:t>Tomčány</w:t>
      </w:r>
      <w:r w:rsidR="000C68C9">
        <w:tab/>
      </w:r>
      <w:r w:rsidR="000712A4">
        <w:t>............................................</w:t>
      </w:r>
      <w:r w:rsidR="000712A4">
        <w:tab/>
      </w:r>
    </w:p>
    <w:p w:rsidR="00446228" w:rsidRDefault="00446228" w:rsidP="003B5726">
      <w:pPr>
        <w:jc w:val="both"/>
      </w:pPr>
    </w:p>
    <w:sectPr w:rsidR="00446228" w:rsidSect="00B301CE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1E" w:rsidRDefault="00196C1E" w:rsidP="000712A4">
      <w:pPr>
        <w:spacing w:after="0" w:line="240" w:lineRule="auto"/>
      </w:pPr>
      <w:r>
        <w:separator/>
      </w:r>
    </w:p>
  </w:endnote>
  <w:endnote w:type="continuationSeparator" w:id="0">
    <w:p w:rsidR="00196C1E" w:rsidRDefault="00196C1E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01">
          <w:rPr>
            <w:noProof/>
          </w:rPr>
          <w:t>1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5A500B">
      <w:rPr>
        <w:sz w:val="18"/>
        <w:szCs w:val="18"/>
      </w:rPr>
      <w:t>1</w:t>
    </w:r>
    <w:r w:rsidRPr="000712A4">
      <w:rPr>
        <w:sz w:val="18"/>
        <w:szCs w:val="18"/>
      </w:rPr>
      <w:t>/202</w:t>
    </w:r>
    <w:r w:rsidR="005A500B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1E" w:rsidRDefault="00196C1E" w:rsidP="000712A4">
      <w:pPr>
        <w:spacing w:after="0" w:line="240" w:lineRule="auto"/>
      </w:pPr>
      <w:r>
        <w:separator/>
      </w:r>
    </w:p>
  </w:footnote>
  <w:footnote w:type="continuationSeparator" w:id="0">
    <w:p w:rsidR="00196C1E" w:rsidRDefault="00196C1E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C12"/>
    <w:multiLevelType w:val="hybridMultilevel"/>
    <w:tmpl w:val="B5EE14D8"/>
    <w:lvl w:ilvl="0" w:tplc="3BB888E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4015"/>
    <w:multiLevelType w:val="hybridMultilevel"/>
    <w:tmpl w:val="5B78610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10275AD"/>
    <w:multiLevelType w:val="hybridMultilevel"/>
    <w:tmpl w:val="9710B2EE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4AE6812"/>
    <w:multiLevelType w:val="hybridMultilevel"/>
    <w:tmpl w:val="6A801E72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CDC0A2E"/>
    <w:multiLevelType w:val="hybridMultilevel"/>
    <w:tmpl w:val="864EFA1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34E59"/>
    <w:rsid w:val="00047147"/>
    <w:rsid w:val="000712A4"/>
    <w:rsid w:val="000C4E51"/>
    <w:rsid w:val="000C68C9"/>
    <w:rsid w:val="000E7122"/>
    <w:rsid w:val="00107E55"/>
    <w:rsid w:val="0012044B"/>
    <w:rsid w:val="00175F87"/>
    <w:rsid w:val="00196C1E"/>
    <w:rsid w:val="001C778F"/>
    <w:rsid w:val="001C7D31"/>
    <w:rsid w:val="001D5EBB"/>
    <w:rsid w:val="001E65EB"/>
    <w:rsid w:val="0020237B"/>
    <w:rsid w:val="00215714"/>
    <w:rsid w:val="00221B5C"/>
    <w:rsid w:val="00277515"/>
    <w:rsid w:val="00286EF7"/>
    <w:rsid w:val="002934EA"/>
    <w:rsid w:val="00296511"/>
    <w:rsid w:val="003205A7"/>
    <w:rsid w:val="00355927"/>
    <w:rsid w:val="00363CB7"/>
    <w:rsid w:val="00373387"/>
    <w:rsid w:val="003B5726"/>
    <w:rsid w:val="003F6196"/>
    <w:rsid w:val="00441EDD"/>
    <w:rsid w:val="00446228"/>
    <w:rsid w:val="0046708C"/>
    <w:rsid w:val="0047783A"/>
    <w:rsid w:val="004A56B1"/>
    <w:rsid w:val="004B1601"/>
    <w:rsid w:val="004B2E8F"/>
    <w:rsid w:val="004D30D3"/>
    <w:rsid w:val="004E5B8A"/>
    <w:rsid w:val="00504071"/>
    <w:rsid w:val="00516087"/>
    <w:rsid w:val="00530B07"/>
    <w:rsid w:val="0057421B"/>
    <w:rsid w:val="005A500B"/>
    <w:rsid w:val="005A68BC"/>
    <w:rsid w:val="005B1299"/>
    <w:rsid w:val="005E3155"/>
    <w:rsid w:val="00612704"/>
    <w:rsid w:val="00627AF9"/>
    <w:rsid w:val="006451CA"/>
    <w:rsid w:val="006870BA"/>
    <w:rsid w:val="00691431"/>
    <w:rsid w:val="006B3691"/>
    <w:rsid w:val="007013BD"/>
    <w:rsid w:val="00707EDF"/>
    <w:rsid w:val="00735B93"/>
    <w:rsid w:val="00751136"/>
    <w:rsid w:val="00792E01"/>
    <w:rsid w:val="007E3308"/>
    <w:rsid w:val="007F0EA9"/>
    <w:rsid w:val="007F3BF1"/>
    <w:rsid w:val="007F7A2F"/>
    <w:rsid w:val="00803517"/>
    <w:rsid w:val="00847529"/>
    <w:rsid w:val="00847FE2"/>
    <w:rsid w:val="00875019"/>
    <w:rsid w:val="0089482F"/>
    <w:rsid w:val="008A3730"/>
    <w:rsid w:val="008D19BF"/>
    <w:rsid w:val="008D3AE5"/>
    <w:rsid w:val="00903A91"/>
    <w:rsid w:val="009312D3"/>
    <w:rsid w:val="0097683A"/>
    <w:rsid w:val="009A42B9"/>
    <w:rsid w:val="00A04263"/>
    <w:rsid w:val="00A2754D"/>
    <w:rsid w:val="00A550B9"/>
    <w:rsid w:val="00A64676"/>
    <w:rsid w:val="00A84B7E"/>
    <w:rsid w:val="00A8571C"/>
    <w:rsid w:val="00A87313"/>
    <w:rsid w:val="00A92A9A"/>
    <w:rsid w:val="00AD1FF4"/>
    <w:rsid w:val="00AE1AFB"/>
    <w:rsid w:val="00AF5434"/>
    <w:rsid w:val="00B044D1"/>
    <w:rsid w:val="00B15B2A"/>
    <w:rsid w:val="00B301CE"/>
    <w:rsid w:val="00B32464"/>
    <w:rsid w:val="00B3608B"/>
    <w:rsid w:val="00B55D67"/>
    <w:rsid w:val="00B66B29"/>
    <w:rsid w:val="00B86D00"/>
    <w:rsid w:val="00B930BD"/>
    <w:rsid w:val="00BA4863"/>
    <w:rsid w:val="00BD3D31"/>
    <w:rsid w:val="00BE5102"/>
    <w:rsid w:val="00C02A7B"/>
    <w:rsid w:val="00C04EEA"/>
    <w:rsid w:val="00C52499"/>
    <w:rsid w:val="00C7069D"/>
    <w:rsid w:val="00CA0B6C"/>
    <w:rsid w:val="00CB101E"/>
    <w:rsid w:val="00CD05DF"/>
    <w:rsid w:val="00D51750"/>
    <w:rsid w:val="00D710C3"/>
    <w:rsid w:val="00D77E24"/>
    <w:rsid w:val="00D9066B"/>
    <w:rsid w:val="00D949CA"/>
    <w:rsid w:val="00DE117B"/>
    <w:rsid w:val="00DE2857"/>
    <w:rsid w:val="00E02955"/>
    <w:rsid w:val="00E23346"/>
    <w:rsid w:val="00E638F5"/>
    <w:rsid w:val="00E64EC3"/>
    <w:rsid w:val="00E873BB"/>
    <w:rsid w:val="00EF5C64"/>
    <w:rsid w:val="00F319FC"/>
    <w:rsid w:val="00F37D73"/>
    <w:rsid w:val="00F834E3"/>
    <w:rsid w:val="00F84BB6"/>
    <w:rsid w:val="00F90B6D"/>
    <w:rsid w:val="00FA06C3"/>
    <w:rsid w:val="00FA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6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F8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ACC1-194F-4A86-998F-30AEBF75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57</cp:revision>
  <cp:lastPrinted>2023-03-15T12:40:00Z</cp:lastPrinted>
  <dcterms:created xsi:type="dcterms:W3CDTF">2021-09-09T09:30:00Z</dcterms:created>
  <dcterms:modified xsi:type="dcterms:W3CDTF">2023-03-15T12:57:00Z</dcterms:modified>
</cp:coreProperties>
</file>